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5F2" w:rsidRDefault="002C5F3F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</w:t>
      </w:r>
      <w:r>
        <w:rPr>
          <w:color w:val="3399FF"/>
          <w:lang w:val="kk-KZ"/>
        </w:rPr>
        <w:t xml:space="preserve">        </w:t>
      </w:r>
      <w:r>
        <w:rPr>
          <w:color w:val="3399FF"/>
          <w:lang w:val="kk-KZ"/>
        </w:rPr>
        <w:t xml:space="preserve">       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A225F2" w:rsidRDefault="00A225F2">
      <w:pPr>
        <w:rPr>
          <w:color w:val="3399FF"/>
          <w:lang w:val="kk-KZ"/>
        </w:rPr>
      </w:pPr>
    </w:p>
    <w:p w:rsidR="00A225F2" w:rsidRDefault="00A225F2">
      <w:pPr>
        <w:rPr>
          <w:color w:val="3399FF"/>
          <w:lang w:val="kk-KZ"/>
        </w:rPr>
      </w:pPr>
    </w:p>
    <w:p w:rsidR="00A225F2" w:rsidRDefault="00A225F2">
      <w:pPr>
        <w:keepNext/>
        <w:keepLines/>
        <w:tabs>
          <w:tab w:val="left" w:pos="851"/>
        </w:tabs>
        <w:overflowPunct/>
        <w:autoSpaceDE/>
        <w:autoSpaceDN/>
        <w:adjustRightInd/>
        <w:ind w:right="-1"/>
        <w:jc w:val="center"/>
        <w:outlineLvl w:val="0"/>
        <w:rPr>
          <w:rFonts w:eastAsia="Consolas"/>
          <w:b/>
          <w:sz w:val="28"/>
          <w:szCs w:val="28"/>
          <w:lang w:val="kk-KZ"/>
        </w:rPr>
      </w:pPr>
    </w:p>
    <w:p w:rsidR="00A225F2" w:rsidRDefault="002C5F3F">
      <w:pPr>
        <w:keepNext/>
        <w:keepLines/>
        <w:tabs>
          <w:tab w:val="left" w:pos="851"/>
        </w:tabs>
        <w:overflowPunct/>
        <w:autoSpaceDE/>
        <w:autoSpaceDN/>
        <w:adjustRightInd/>
        <w:ind w:right="-1"/>
        <w:jc w:val="center"/>
        <w:outlineLvl w:val="0"/>
        <w:rPr>
          <w:rFonts w:eastAsia="Consolas"/>
          <w:b/>
          <w:sz w:val="28"/>
          <w:szCs w:val="28"/>
          <w:lang w:val="kk-KZ"/>
        </w:rPr>
      </w:pPr>
      <w:r w:rsidRPr="00A9729C">
        <w:rPr>
          <w:rFonts w:eastAsia="Consolas"/>
          <w:b/>
          <w:sz w:val="28"/>
          <w:szCs w:val="28"/>
          <w:lang w:val="kk-KZ"/>
        </w:rPr>
        <w:t>Астана қаласының әлеуметтік маңызы бар қатынастардың</w:t>
      </w:r>
    </w:p>
    <w:p w:rsidR="00A225F2" w:rsidRDefault="002C5F3F">
      <w:pPr>
        <w:keepNext/>
        <w:keepLines/>
        <w:tabs>
          <w:tab w:val="left" w:pos="851"/>
        </w:tabs>
        <w:overflowPunct/>
        <w:autoSpaceDE/>
        <w:autoSpaceDN/>
        <w:adjustRightInd/>
        <w:ind w:right="-1"/>
        <w:jc w:val="center"/>
        <w:outlineLvl w:val="0"/>
        <w:rPr>
          <w:rFonts w:eastAsia="Consolas"/>
          <w:b/>
          <w:sz w:val="28"/>
          <w:szCs w:val="28"/>
          <w:lang w:val="kk-KZ"/>
        </w:rPr>
      </w:pPr>
      <w:r w:rsidRPr="00A9729C">
        <w:rPr>
          <w:rFonts w:eastAsia="Consolas"/>
          <w:b/>
          <w:sz w:val="28"/>
          <w:szCs w:val="28"/>
          <w:lang w:val="kk-KZ"/>
        </w:rPr>
        <w:t>тізбесін айқындау туралы</w:t>
      </w:r>
    </w:p>
    <w:p w:rsidR="00A225F2" w:rsidRDefault="00A225F2">
      <w:pPr>
        <w:tabs>
          <w:tab w:val="left" w:pos="851"/>
        </w:tabs>
        <w:overflowPunct/>
        <w:autoSpaceDE/>
        <w:autoSpaceDN/>
        <w:adjustRightInd/>
        <w:rPr>
          <w:rFonts w:eastAsia="Consolas"/>
          <w:sz w:val="28"/>
          <w:szCs w:val="28"/>
          <w:lang w:val="kk-KZ" w:eastAsia="en-US"/>
        </w:rPr>
      </w:pPr>
    </w:p>
    <w:p w:rsidR="00A225F2" w:rsidRDefault="00A225F2">
      <w:pPr>
        <w:tabs>
          <w:tab w:val="left" w:pos="851"/>
        </w:tabs>
        <w:overflowPunct/>
        <w:autoSpaceDE/>
        <w:autoSpaceDN/>
        <w:adjustRightInd/>
        <w:rPr>
          <w:rFonts w:eastAsia="Consolas"/>
          <w:sz w:val="28"/>
          <w:szCs w:val="28"/>
          <w:lang w:val="kk-KZ" w:eastAsia="en-US"/>
        </w:rPr>
      </w:pPr>
    </w:p>
    <w:p w:rsidR="00A225F2" w:rsidRDefault="002C5F3F">
      <w:pPr>
        <w:tabs>
          <w:tab w:val="left" w:pos="851"/>
        </w:tabs>
        <w:overflowPunct/>
        <w:autoSpaceDE/>
        <w:autoSpaceDN/>
        <w:adjustRightInd/>
        <w:ind w:firstLine="708"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A9729C">
        <w:rPr>
          <w:rFonts w:eastAsia="Consolas"/>
          <w:color w:val="000000"/>
          <w:sz w:val="28"/>
          <w:szCs w:val="28"/>
          <w:lang w:val="kk-KZ" w:eastAsia="en-US"/>
        </w:rPr>
        <w:t xml:space="preserve">«Автомобиль көлігі туралы» Қазақстан Республикасы Заңының 14-бабы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A9729C">
        <w:rPr>
          <w:rFonts w:eastAsia="Consolas"/>
          <w:color w:val="000000"/>
          <w:sz w:val="28"/>
          <w:szCs w:val="28"/>
          <w:lang w:val="kk-KZ" w:eastAsia="en-US"/>
        </w:rPr>
        <w:t xml:space="preserve">1-тармағының </w:t>
      </w:r>
      <w:hyperlink r:id="rId9" w:anchor="z180" w:history="1">
        <w:r w:rsidRPr="00A9729C">
          <w:rPr>
            <w:rFonts w:eastAsia="Consolas"/>
            <w:color w:val="000000"/>
            <w:sz w:val="28"/>
            <w:szCs w:val="28"/>
            <w:lang w:val="kk-KZ" w:eastAsia="en-US"/>
          </w:rPr>
          <w:t>5) тармақшасына</w:t>
        </w:r>
      </w:hyperlink>
      <w:r w:rsidRPr="00A9729C">
        <w:rPr>
          <w:rFonts w:eastAsia="Consolas"/>
          <w:color w:val="000000"/>
          <w:sz w:val="28"/>
          <w:szCs w:val="28"/>
          <w:lang w:val="kk-KZ" w:eastAsia="en-US"/>
        </w:rPr>
        <w:t xml:space="preserve"> сәйкес, Астана қаласының мәслихаты </w:t>
      </w:r>
      <w:r w:rsidRPr="00A9729C">
        <w:rPr>
          <w:rFonts w:eastAsia="Consolas"/>
          <w:b/>
          <w:color w:val="000000"/>
          <w:sz w:val="28"/>
          <w:szCs w:val="28"/>
          <w:lang w:val="kk-KZ" w:eastAsia="en-US"/>
        </w:rPr>
        <w:t>ШЕШ</w:t>
      </w:r>
      <w:r>
        <w:rPr>
          <w:rFonts w:eastAsia="Consolas"/>
          <w:b/>
          <w:color w:val="000000"/>
          <w:sz w:val="28"/>
          <w:szCs w:val="28"/>
          <w:lang w:val="kk-KZ" w:eastAsia="en-US"/>
        </w:rPr>
        <w:t>ІМ ҚАБЫЛДАДЫ</w:t>
      </w:r>
      <w:r w:rsidRPr="00A9729C">
        <w:rPr>
          <w:rFonts w:eastAsia="Consolas"/>
          <w:b/>
          <w:color w:val="000000"/>
          <w:sz w:val="28"/>
          <w:szCs w:val="28"/>
          <w:lang w:val="kk-KZ" w:eastAsia="en-US"/>
        </w:rPr>
        <w:t>:</w:t>
      </w:r>
      <w:bookmarkStart w:id="0" w:name="z2"/>
      <w:bookmarkEnd w:id="0"/>
      <w:r w:rsidRPr="00A9729C">
        <w:rPr>
          <w:rFonts w:eastAsia="Consolas"/>
          <w:color w:val="000000"/>
          <w:sz w:val="28"/>
          <w:szCs w:val="28"/>
          <w:lang w:val="kk-KZ" w:eastAsia="en-US"/>
        </w:rPr>
        <w:t xml:space="preserve"> </w:t>
      </w:r>
    </w:p>
    <w:p w:rsidR="00A225F2" w:rsidRDefault="002C5F3F">
      <w:pPr>
        <w:numPr>
          <w:ilvl w:val="0"/>
          <w:numId w:val="7"/>
        </w:numPr>
        <w:tabs>
          <w:tab w:val="left" w:pos="851"/>
          <w:tab w:val="left" w:pos="1134"/>
        </w:tabs>
        <w:overflowPunct/>
        <w:autoSpaceDE/>
        <w:autoSpaceDN/>
        <w:adjustRightInd/>
        <w:spacing w:after="200" w:line="276" w:lineRule="auto"/>
        <w:ind w:left="0" w:firstLine="708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A9729C">
        <w:rPr>
          <w:rFonts w:eastAsia="Consolas"/>
          <w:color w:val="000000"/>
          <w:sz w:val="28"/>
          <w:szCs w:val="28"/>
          <w:lang w:val="kk-KZ" w:eastAsia="en-US"/>
        </w:rPr>
        <w:t xml:space="preserve">Осы шешімге 1-қосымшаға сәйкес Астана қаласының әлеуметтік маңызы бар қатынастарының тізбесі айқындалсын. </w:t>
      </w:r>
    </w:p>
    <w:p w:rsidR="00A225F2" w:rsidRDefault="002C5F3F">
      <w:pPr>
        <w:numPr>
          <w:ilvl w:val="0"/>
          <w:numId w:val="7"/>
        </w:numPr>
        <w:tabs>
          <w:tab w:val="left" w:pos="851"/>
          <w:tab w:val="left" w:pos="1134"/>
        </w:tabs>
        <w:overflowPunct/>
        <w:autoSpaceDE/>
        <w:autoSpaceDN/>
        <w:adjustRightInd/>
        <w:spacing w:after="200" w:line="276" w:lineRule="auto"/>
        <w:ind w:left="0" w:firstLine="708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A9729C">
        <w:rPr>
          <w:rFonts w:eastAsia="Consolas"/>
          <w:color w:val="000000"/>
          <w:sz w:val="28"/>
          <w:szCs w:val="28"/>
          <w:lang w:val="kk-KZ" w:eastAsia="en-US"/>
        </w:rPr>
        <w:t>Осы шешімге 2-қосымшаға сәйкес Астана қаласы мәслихатының кейбір шешімдерінің күші жойылды деп танылсын.</w:t>
      </w:r>
    </w:p>
    <w:p w:rsidR="00A225F2" w:rsidRDefault="002C5F3F">
      <w:pPr>
        <w:numPr>
          <w:ilvl w:val="0"/>
          <w:numId w:val="5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0" w:firstLine="708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A9729C">
        <w:rPr>
          <w:rFonts w:eastAsia="Consolas"/>
          <w:color w:val="000000"/>
          <w:sz w:val="28"/>
          <w:szCs w:val="28"/>
          <w:lang w:val="kk-KZ" w:eastAsia="en-US"/>
        </w:rPr>
        <w:t>Осы шешiм оның алғашқы ресми жарияланған күнінен кейін күнтізбелік он күн өткен соң қолданысқа енгізіледі.</w:t>
      </w:r>
    </w:p>
    <w:p w:rsidR="00A225F2" w:rsidRDefault="00A225F2">
      <w:pPr>
        <w:rPr>
          <w:color w:val="000000" w:themeColor="text1"/>
          <w:sz w:val="28"/>
          <w:lang w:val="kk-KZ"/>
        </w:rPr>
      </w:pPr>
    </w:p>
    <w:p w:rsidR="00A225F2" w:rsidRPr="00346794" w:rsidRDefault="00A225F2">
      <w:pPr>
        <w:rPr>
          <w:b/>
          <w:color w:val="000000" w:themeColor="text1"/>
          <w:sz w:val="28"/>
          <w:szCs w:val="28"/>
          <w:lang w:val="kk-KZ"/>
        </w:rPr>
      </w:pPr>
    </w:p>
    <w:p w:rsidR="00A225F2" w:rsidRPr="00346794" w:rsidRDefault="00346794">
      <w:pPr>
        <w:overflowPunct/>
        <w:autoSpaceDE/>
        <w:autoSpaceDN/>
        <w:adjustRightInd/>
        <w:rPr>
          <w:b/>
          <w:sz w:val="28"/>
          <w:szCs w:val="28"/>
          <w:lang w:val="kk-KZ"/>
        </w:rPr>
      </w:pPr>
      <w:r w:rsidRPr="00346794">
        <w:rPr>
          <w:b/>
          <w:sz w:val="28"/>
          <w:szCs w:val="28"/>
          <w:lang w:val="kk-KZ"/>
        </w:rPr>
        <w:t>Астана қаласы</w:t>
      </w:r>
    </w:p>
    <w:p w:rsidR="00346794" w:rsidRPr="00346794" w:rsidRDefault="00346794">
      <w:pPr>
        <w:overflowPunct/>
        <w:autoSpaceDE/>
        <w:autoSpaceDN/>
        <w:adjustRightInd/>
        <w:rPr>
          <w:b/>
          <w:sz w:val="28"/>
          <w:szCs w:val="28"/>
          <w:lang w:val="kk-KZ"/>
        </w:rPr>
      </w:pPr>
      <w:r w:rsidRPr="00346794">
        <w:rPr>
          <w:b/>
          <w:sz w:val="28"/>
          <w:szCs w:val="28"/>
          <w:lang w:val="kk-KZ"/>
        </w:rPr>
        <w:t xml:space="preserve">мәслихатының төрағасы                                                    </w:t>
      </w:r>
      <w:r>
        <w:rPr>
          <w:b/>
          <w:sz w:val="28"/>
          <w:szCs w:val="28"/>
          <w:lang w:val="kk-KZ"/>
        </w:rPr>
        <w:t xml:space="preserve">              </w:t>
      </w:r>
      <w:bookmarkStart w:id="1" w:name="_GoBack"/>
      <w:bookmarkEnd w:id="1"/>
      <w:r w:rsidRPr="00346794">
        <w:rPr>
          <w:b/>
          <w:sz w:val="28"/>
          <w:szCs w:val="28"/>
          <w:lang w:val="kk-KZ"/>
        </w:rPr>
        <w:t>Е. Каналимов</w:t>
      </w:r>
    </w:p>
    <w:sectPr w:rsidR="00346794" w:rsidRPr="00346794" w:rsidSect="00642211">
      <w:headerReference w:type="even" r:id="rId10"/>
      <w:headerReference w:type="default" r:id="rId11"/>
      <w:headerReference w:type="first" r:id="rId12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F3F" w:rsidRDefault="002C5F3F">
      <w:r>
        <w:separator/>
      </w:r>
    </w:p>
  </w:endnote>
  <w:endnote w:type="continuationSeparator" w:id="0">
    <w:p w:rsidR="002C5F3F" w:rsidRDefault="002C5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auto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F3F" w:rsidRDefault="002C5F3F">
      <w:r>
        <w:separator/>
      </w:r>
    </w:p>
  </w:footnote>
  <w:footnote w:type="continuationSeparator" w:id="0">
    <w:p w:rsidR="002C5F3F" w:rsidRDefault="002C5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5F2" w:rsidRDefault="002C5F3F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2.6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  <w:r>
      <w:rPr>
        <w:rStyle w:val="ae"/>
      </w:rPr>
      <w:pgNum/>
    </w:r>
  </w:p>
  <w:p w:rsidR="00A225F2" w:rsidRDefault="00A225F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5F2" w:rsidRDefault="002C5F3F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2.6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:rsidR="00A225F2" w:rsidRDefault="00A225F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A225F2" w:rsidTr="008524CE">
      <w:trPr>
        <w:trHeight w:val="1348"/>
      </w:trPr>
      <w:tc>
        <w:tcPr>
          <w:tcW w:w="4362" w:type="dxa"/>
          <w:shd w:val="clear" w:color="auto" w:fill="auto"/>
        </w:tcPr>
        <w:p w:rsidR="00A225F2" w:rsidRDefault="002C5F3F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A9729C">
            <w:rPr>
              <w:b/>
              <w:bCs/>
              <w:color w:val="3399FF"/>
            </w:rPr>
            <w:t xml:space="preserve">ҚАЗАҚСТАН </w:t>
          </w:r>
        </w:p>
        <w:p w:rsidR="00A225F2" w:rsidRDefault="002C5F3F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A9729C">
            <w:rPr>
              <w:b/>
              <w:bCs/>
              <w:color w:val="3399FF"/>
            </w:rPr>
            <w:t xml:space="preserve">РЕСПУБЛИКАСЫНЫҢ </w:t>
          </w:r>
        </w:p>
        <w:p w:rsidR="00A225F2" w:rsidRDefault="002C5F3F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9729C">
            <w:rPr>
              <w:b/>
              <w:bCs/>
              <w:color w:val="3399FF"/>
            </w:rPr>
            <w:t>АСТАНА ҚАЛАСЫНЫҢ МАСЛИХАТЫ</w:t>
          </w:r>
        </w:p>
      </w:tc>
      <w:tc>
        <w:tcPr>
          <w:tcW w:w="2126" w:type="dxa"/>
          <w:shd w:val="clear" w:color="auto" w:fill="auto"/>
        </w:tcPr>
        <w:p w:rsidR="00A225F2" w:rsidRDefault="002C5F3F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>
                <wp:extent cx="972820" cy="972820"/>
                <wp:effectExtent l="0" t="0" r="0" b="0"/>
                <wp:docPr id="86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A225F2" w:rsidRDefault="002C5F3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9729C">
            <w:rPr>
              <w:b/>
              <w:bCs/>
              <w:color w:val="3399FF"/>
              <w:lang w:val="kk-KZ"/>
            </w:rPr>
            <w:t>МАСЛИХАТ</w:t>
          </w:r>
        </w:p>
        <w:p w:rsidR="00A225F2" w:rsidRDefault="002C5F3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9729C">
            <w:rPr>
              <w:b/>
              <w:bCs/>
              <w:color w:val="3399FF"/>
              <w:lang w:val="kk-KZ"/>
            </w:rPr>
            <w:t>ГОРОДА АСТАНЫ</w:t>
          </w:r>
        </w:p>
        <w:p w:rsidR="00A225F2" w:rsidRDefault="002C5F3F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9729C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A225F2" w:rsidTr="008524CE">
      <w:trPr>
        <w:trHeight w:val="591"/>
      </w:trPr>
      <w:tc>
        <w:tcPr>
          <w:tcW w:w="4362" w:type="dxa"/>
          <w:shd w:val="clear" w:color="auto" w:fill="auto"/>
        </w:tcPr>
        <w:p w:rsidR="00A225F2" w:rsidRDefault="00A225F2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A225F2" w:rsidRDefault="002C5F3F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ШЕШ</w:t>
          </w:r>
          <w:r>
            <w:rPr>
              <w:b/>
              <w:bCs/>
              <w:color w:val="3399FF"/>
              <w:sz w:val="22"/>
              <w:szCs w:val="22"/>
              <w:lang w:val="kk-KZ"/>
            </w:rPr>
            <w:t>ІМ</w:t>
          </w:r>
        </w:p>
      </w:tc>
      <w:tc>
        <w:tcPr>
          <w:tcW w:w="2126" w:type="dxa"/>
          <w:shd w:val="clear" w:color="auto" w:fill="auto"/>
        </w:tcPr>
        <w:p w:rsidR="00A225F2" w:rsidRDefault="002C5F3F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>
                    <wp:simplePos x="0" y="0"/>
                    <wp:positionH relativeFrom="column">
                      <wp:posOffset>-2637155</wp:posOffset>
                    </wp:positionH>
                    <wp:positionV relativeFrom="page">
                      <wp:posOffset>93345</wp:posOffset>
                    </wp:positionV>
                    <wp:extent cx="6411595" cy="0"/>
                    <wp:effectExtent l="12700" t="8890" r="14605" b="10160"/>
                    <wp:wrapNone/>
                    <wp:docPr id="863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7768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207.65pt,7.35pt" to="297.2pt,7.3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</w:tc>
      <w:tc>
        <w:tcPr>
          <w:tcW w:w="4263" w:type="dxa"/>
          <w:shd w:val="clear" w:color="auto" w:fill="auto"/>
        </w:tcPr>
        <w:p w:rsidR="00A225F2" w:rsidRDefault="00A225F2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A225F2" w:rsidRDefault="002C5F3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A225F2" w:rsidRDefault="002C5F3F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2.6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</w:p>
  <w:p w:rsidR="00A225F2" w:rsidRDefault="002C5F3F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Pr="0087566C">
      <w:rPr>
        <w:b/>
        <w:color w:val="3399FF"/>
        <w:sz w:val="22"/>
        <w:szCs w:val="22"/>
      </w:rPr>
      <w:t xml:space="preserve">   </w:t>
    </w:r>
    <w:r w:rsidRPr="0087566C">
      <w:rPr>
        <w:b/>
        <w:color w:val="3399FF"/>
        <w:sz w:val="22"/>
        <w:szCs w:val="22"/>
        <w:lang w:val="kk-KZ"/>
      </w:rPr>
      <w:t>жылғы  __________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>№  ____________________</w:t>
    </w:r>
  </w:p>
  <w:p w:rsidR="00A225F2" w:rsidRDefault="00A225F2">
    <w:pPr>
      <w:rPr>
        <w:color w:val="3A7234"/>
        <w:sz w:val="14"/>
        <w:szCs w:val="14"/>
        <w:lang w:val="kk-KZ"/>
      </w:rPr>
    </w:pPr>
  </w:p>
  <w:p w:rsidR="00A225F2" w:rsidRDefault="00A225F2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B067B"/>
    <w:multiLevelType w:val="multilevel"/>
    <w:tmpl w:val="949A74D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C2626C6"/>
    <w:multiLevelType w:val="hybridMultilevel"/>
    <w:tmpl w:val="7FEE61D8"/>
    <w:lvl w:ilvl="0" w:tplc="EF726B8E">
      <w:start w:val="1"/>
      <w:numFmt w:val="decimal"/>
      <w:lvlText w:val="%1."/>
      <w:lvlJc w:val="left"/>
      <w:pPr>
        <w:ind w:left="1248" w:hanging="540"/>
      </w:pPr>
      <w:rPr>
        <w:rFonts w:hint="default"/>
      </w:rPr>
    </w:lvl>
    <w:lvl w:ilvl="1" w:tplc="B6B8674E">
      <w:start w:val="1"/>
      <w:numFmt w:val="lowerLetter"/>
      <w:lvlText w:val="%2."/>
      <w:lvlJc w:val="left"/>
      <w:pPr>
        <w:ind w:left="1788" w:hanging="360"/>
      </w:pPr>
    </w:lvl>
    <w:lvl w:ilvl="2" w:tplc="B9683DF2">
      <w:start w:val="1"/>
      <w:numFmt w:val="lowerRoman"/>
      <w:lvlText w:val="%3."/>
      <w:lvlJc w:val="right"/>
      <w:pPr>
        <w:ind w:left="2508" w:hanging="180"/>
      </w:pPr>
    </w:lvl>
    <w:lvl w:ilvl="3" w:tplc="C50A8768">
      <w:start w:val="1"/>
      <w:numFmt w:val="decimal"/>
      <w:lvlText w:val="%4."/>
      <w:lvlJc w:val="left"/>
      <w:pPr>
        <w:ind w:left="3228" w:hanging="360"/>
      </w:pPr>
    </w:lvl>
    <w:lvl w:ilvl="4" w:tplc="1FA4249A">
      <w:start w:val="1"/>
      <w:numFmt w:val="lowerLetter"/>
      <w:lvlText w:val="%5."/>
      <w:lvlJc w:val="left"/>
      <w:pPr>
        <w:ind w:left="3948" w:hanging="360"/>
      </w:pPr>
    </w:lvl>
    <w:lvl w:ilvl="5" w:tplc="B4C0D5F8">
      <w:start w:val="1"/>
      <w:numFmt w:val="lowerRoman"/>
      <w:lvlText w:val="%6."/>
      <w:lvlJc w:val="right"/>
      <w:pPr>
        <w:ind w:left="4668" w:hanging="180"/>
      </w:pPr>
    </w:lvl>
    <w:lvl w:ilvl="6" w:tplc="03261FF8">
      <w:start w:val="1"/>
      <w:numFmt w:val="decimal"/>
      <w:lvlText w:val="%7."/>
      <w:lvlJc w:val="left"/>
      <w:pPr>
        <w:ind w:left="5388" w:hanging="360"/>
      </w:pPr>
    </w:lvl>
    <w:lvl w:ilvl="7" w:tplc="DE0618C2">
      <w:start w:val="1"/>
      <w:numFmt w:val="lowerLetter"/>
      <w:lvlText w:val="%8."/>
      <w:lvlJc w:val="left"/>
      <w:pPr>
        <w:ind w:left="6108" w:hanging="360"/>
      </w:pPr>
    </w:lvl>
    <w:lvl w:ilvl="8" w:tplc="413AA51A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C06B6F"/>
    <w:multiLevelType w:val="hybridMultilevel"/>
    <w:tmpl w:val="C540CE9A"/>
    <w:lvl w:ilvl="0" w:tplc="9F9ED7C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64BC10BC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399A1386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778CDBEE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FC02810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1BF01F9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BE2AF23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8796F560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E3DC174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 w15:restartNumberingAfterBreak="0">
    <w:nsid w:val="51514B28"/>
    <w:multiLevelType w:val="hybridMultilevel"/>
    <w:tmpl w:val="23CCBF6C"/>
    <w:lvl w:ilvl="0" w:tplc="32E608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EF808014">
      <w:start w:val="1"/>
      <w:numFmt w:val="lowerLetter"/>
      <w:lvlText w:val="%2."/>
      <w:lvlJc w:val="left"/>
      <w:pPr>
        <w:ind w:left="1785" w:hanging="360"/>
      </w:pPr>
    </w:lvl>
    <w:lvl w:ilvl="2" w:tplc="E19A7512">
      <w:start w:val="1"/>
      <w:numFmt w:val="lowerRoman"/>
      <w:lvlText w:val="%3."/>
      <w:lvlJc w:val="right"/>
      <w:pPr>
        <w:ind w:left="2505" w:hanging="180"/>
      </w:pPr>
    </w:lvl>
    <w:lvl w:ilvl="3" w:tplc="94029AB2">
      <w:start w:val="1"/>
      <w:numFmt w:val="decimal"/>
      <w:lvlText w:val="%4."/>
      <w:lvlJc w:val="left"/>
      <w:pPr>
        <w:ind w:left="3225" w:hanging="360"/>
      </w:pPr>
    </w:lvl>
    <w:lvl w:ilvl="4" w:tplc="2D44CE2A">
      <w:start w:val="1"/>
      <w:numFmt w:val="lowerLetter"/>
      <w:lvlText w:val="%5."/>
      <w:lvlJc w:val="left"/>
      <w:pPr>
        <w:ind w:left="3945" w:hanging="360"/>
      </w:pPr>
    </w:lvl>
    <w:lvl w:ilvl="5" w:tplc="C7BAD9EE">
      <w:start w:val="1"/>
      <w:numFmt w:val="lowerRoman"/>
      <w:lvlText w:val="%6."/>
      <w:lvlJc w:val="right"/>
      <w:pPr>
        <w:ind w:left="4665" w:hanging="180"/>
      </w:pPr>
    </w:lvl>
    <w:lvl w:ilvl="6" w:tplc="FA2C14C6">
      <w:start w:val="1"/>
      <w:numFmt w:val="decimal"/>
      <w:lvlText w:val="%7."/>
      <w:lvlJc w:val="left"/>
      <w:pPr>
        <w:ind w:left="5385" w:hanging="360"/>
      </w:pPr>
    </w:lvl>
    <w:lvl w:ilvl="7" w:tplc="7660A436">
      <w:start w:val="1"/>
      <w:numFmt w:val="lowerLetter"/>
      <w:lvlText w:val="%8."/>
      <w:lvlJc w:val="left"/>
      <w:pPr>
        <w:ind w:left="6105" w:hanging="360"/>
      </w:pPr>
    </w:lvl>
    <w:lvl w:ilvl="8" w:tplc="3E80085A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1775D07"/>
    <w:multiLevelType w:val="hybridMultilevel"/>
    <w:tmpl w:val="4322C77E"/>
    <w:lvl w:ilvl="0" w:tplc="B2F285D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6D9A1E5E">
      <w:start w:val="1"/>
      <w:numFmt w:val="lowerLetter"/>
      <w:lvlText w:val="%2."/>
      <w:lvlJc w:val="left"/>
      <w:pPr>
        <w:ind w:left="1788" w:hanging="360"/>
      </w:pPr>
    </w:lvl>
    <w:lvl w:ilvl="2" w:tplc="3EB64D04">
      <w:start w:val="1"/>
      <w:numFmt w:val="lowerRoman"/>
      <w:lvlText w:val="%3."/>
      <w:lvlJc w:val="right"/>
      <w:pPr>
        <w:ind w:left="2508" w:hanging="180"/>
      </w:pPr>
    </w:lvl>
    <w:lvl w:ilvl="3" w:tplc="25F80774">
      <w:start w:val="1"/>
      <w:numFmt w:val="decimal"/>
      <w:lvlText w:val="%4."/>
      <w:lvlJc w:val="left"/>
      <w:pPr>
        <w:ind w:left="3228" w:hanging="360"/>
      </w:pPr>
    </w:lvl>
    <w:lvl w:ilvl="4" w:tplc="565A4164">
      <w:start w:val="1"/>
      <w:numFmt w:val="lowerLetter"/>
      <w:lvlText w:val="%5."/>
      <w:lvlJc w:val="left"/>
      <w:pPr>
        <w:ind w:left="3948" w:hanging="360"/>
      </w:pPr>
    </w:lvl>
    <w:lvl w:ilvl="5" w:tplc="22EE7376">
      <w:start w:val="1"/>
      <w:numFmt w:val="lowerRoman"/>
      <w:lvlText w:val="%6."/>
      <w:lvlJc w:val="right"/>
      <w:pPr>
        <w:ind w:left="4668" w:hanging="180"/>
      </w:pPr>
    </w:lvl>
    <w:lvl w:ilvl="6" w:tplc="16FAF07A">
      <w:start w:val="1"/>
      <w:numFmt w:val="decimal"/>
      <w:lvlText w:val="%7."/>
      <w:lvlJc w:val="left"/>
      <w:pPr>
        <w:ind w:left="5388" w:hanging="360"/>
      </w:pPr>
    </w:lvl>
    <w:lvl w:ilvl="7" w:tplc="153E529C">
      <w:start w:val="1"/>
      <w:numFmt w:val="lowerLetter"/>
      <w:lvlText w:val="%8."/>
      <w:lvlJc w:val="left"/>
      <w:pPr>
        <w:ind w:left="6108" w:hanging="360"/>
      </w:pPr>
    </w:lvl>
    <w:lvl w:ilvl="8" w:tplc="95764DD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E82BB3"/>
    <w:multiLevelType w:val="multilevel"/>
    <w:tmpl w:val="707E06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6D7854AD"/>
    <w:multiLevelType w:val="hybridMultilevel"/>
    <w:tmpl w:val="7AC43046"/>
    <w:lvl w:ilvl="0" w:tplc="4EB2833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830E2C82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C31A442E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2924CF40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69EE30D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410E4194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505C2822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145A2D46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4BEE682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5F2"/>
    <w:rsid w:val="002C5F3F"/>
    <w:rsid w:val="00346794"/>
    <w:rsid w:val="00A2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6104747"/>
  <w15:docId w15:val="{C640CD15-9D2B-49BD-BB8F-99C83D57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adilet.zan.kz/kaz/docs/Z030000476_" TargetMode="Externa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905</CharactersWithSpaces>
  <SharedDoc>false</SharedDoc>
  <HyperlinksChanged>false</HyperlinksChanged>
  <AppVersion>15.0000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2024-04-29T04:35:00Z</dcterms:created>
  <dc:creator>user</dc:creator>
  <lastModifiedBy>Марат Есеркепов Аскарович</lastModifiedBy>
  <dcterms:modified xsi:type="dcterms:W3CDTF">2024-05-04T05:37:00Z</dcterms:modified>
  <revision>5</revision>
  <dc:title>ЌАЗАЌСТАН</dc:title>
</coreProperties>
</file>

<file path=customXml/itemProps1.xml><?xml version="1.0" encoding="utf-8"?>
<ds:datastoreItem xmlns:ds="http://schemas.openxmlformats.org/officeDocument/2006/customXml" ds:itemID="{AE41CAD4-CECA-4035-B0AC-3D0CC7721349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3EC24537-1425-4240-90CE-7402114DC7B8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</Words>
  <Characters>850</Characters>
  <Application>Microsoft Office Word</Application>
  <DocSecurity>0</DocSecurity>
  <Lines>7</Lines>
  <Paragraphs>1</Paragraphs>
  <ScaleCrop>false</ScaleCrop>
  <Company>АО НИТ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7</cp:revision>
  <dcterms:created xsi:type="dcterms:W3CDTF">2024-04-29T04:35:00Z</dcterms:created>
  <dcterms:modified xsi:type="dcterms:W3CDTF">2024-05-30T13:51:00Z</dcterms:modified>
</cp:coreProperties>
</file>